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A6CDC1" w14:textId="0B7C9053" w:rsidR="00D9362D" w:rsidRDefault="00D9362D" w:rsidP="00D9362D">
      <w:pPr>
        <w:jc w:val="center"/>
        <w:rPr>
          <w:b/>
        </w:rPr>
      </w:pPr>
      <w:r w:rsidRPr="00D9362D">
        <w:rPr>
          <w:b/>
        </w:rPr>
        <w:t>Use of Building by Outside Groups</w:t>
      </w:r>
    </w:p>
    <w:p w14:paraId="52D0C76A" w14:textId="77777777" w:rsidR="003F5D52" w:rsidRPr="003F5D52" w:rsidRDefault="003F5D52" w:rsidP="00D9362D">
      <w:pPr>
        <w:jc w:val="center"/>
        <w:rPr>
          <w:b/>
          <w:sz w:val="20"/>
        </w:rPr>
      </w:pPr>
      <w:bookmarkStart w:id="0" w:name="_GoBack"/>
      <w:bookmarkEnd w:id="0"/>
    </w:p>
    <w:p w14:paraId="79017AF9" w14:textId="13C77616" w:rsidR="00C8346D" w:rsidRDefault="00C8346D" w:rsidP="008E2FE8">
      <w:pPr>
        <w:jc w:val="both"/>
      </w:pPr>
      <w:r w:rsidRPr="008E2FE8">
        <w:rPr>
          <w:b/>
        </w:rPr>
        <w:t>Policy Statement</w:t>
      </w:r>
      <w:r>
        <w:t xml:space="preserve"> – It is the policy of St. George’s Episcopal Church to support our community through outreach ministries both outside </w:t>
      </w:r>
      <w:r w:rsidR="00947C11">
        <w:t xml:space="preserve">the walls of the church </w:t>
      </w:r>
      <w:r>
        <w:t>as well as within the wall</w:t>
      </w:r>
      <w:r w:rsidR="00947C11">
        <w:t>s</w:t>
      </w:r>
      <w:r>
        <w:t xml:space="preserve"> of St. George’s</w:t>
      </w:r>
      <w:r w:rsidR="00947C11">
        <w:t>.</w:t>
      </w:r>
    </w:p>
    <w:p w14:paraId="1175A70B" w14:textId="77777777" w:rsidR="00C8346D" w:rsidRPr="00D9362D" w:rsidRDefault="00C8346D" w:rsidP="008E2FE8">
      <w:pPr>
        <w:jc w:val="both"/>
        <w:rPr>
          <w:sz w:val="20"/>
        </w:rPr>
      </w:pPr>
    </w:p>
    <w:p w14:paraId="08EA1031" w14:textId="5A5A1E2B" w:rsidR="00DE4A38" w:rsidRDefault="00C8346D" w:rsidP="008E2FE8">
      <w:pPr>
        <w:jc w:val="both"/>
      </w:pPr>
      <w:r w:rsidRPr="008E2FE8">
        <w:rPr>
          <w:b/>
        </w:rPr>
        <w:t>Purpose</w:t>
      </w:r>
      <w:r>
        <w:t xml:space="preserve"> – The purpose of this policy is to outline the procedure for supporting the community by allowing the use of St. George’s Episcopal Church building for approved meetings </w:t>
      </w:r>
      <w:r w:rsidR="00947C11">
        <w:t xml:space="preserve">by civic groups and the like </w:t>
      </w:r>
      <w:r>
        <w:t xml:space="preserve">and </w:t>
      </w:r>
      <w:r w:rsidR="00947C11">
        <w:t xml:space="preserve">related </w:t>
      </w:r>
      <w:r>
        <w:t>events as outline by this policy.</w:t>
      </w:r>
    </w:p>
    <w:p w14:paraId="6B141B8D" w14:textId="7D71D213" w:rsidR="00C8346D" w:rsidRDefault="00C8346D" w:rsidP="008E2FE8">
      <w:pPr>
        <w:jc w:val="both"/>
      </w:pPr>
    </w:p>
    <w:p w14:paraId="12952BCD" w14:textId="0ACAE488" w:rsidR="00C8346D" w:rsidRPr="00EC39A7" w:rsidRDefault="00C8346D" w:rsidP="008E2FE8">
      <w:pPr>
        <w:jc w:val="both"/>
        <w:rPr>
          <w:b/>
        </w:rPr>
      </w:pPr>
      <w:r w:rsidRPr="00EC39A7">
        <w:rPr>
          <w:b/>
        </w:rPr>
        <w:t xml:space="preserve">Procedure </w:t>
      </w:r>
      <w:r w:rsidR="00947C11" w:rsidRPr="00EC39A7">
        <w:rPr>
          <w:b/>
        </w:rPr>
        <w:t>–</w:t>
      </w:r>
      <w:r w:rsidRPr="00EC39A7">
        <w:rPr>
          <w:b/>
        </w:rPr>
        <w:t xml:space="preserve"> </w:t>
      </w:r>
    </w:p>
    <w:p w14:paraId="29414C82" w14:textId="24ADE4FD" w:rsidR="00947C11" w:rsidRPr="00D9362D" w:rsidRDefault="00947C11" w:rsidP="008E2FE8">
      <w:pPr>
        <w:jc w:val="both"/>
        <w:rPr>
          <w:sz w:val="20"/>
        </w:rPr>
      </w:pPr>
    </w:p>
    <w:p w14:paraId="3E367E80" w14:textId="61E3A8FE" w:rsidR="00947C11" w:rsidRDefault="00947C11" w:rsidP="008E2FE8">
      <w:pPr>
        <w:pStyle w:val="ListParagraph"/>
        <w:numPr>
          <w:ilvl w:val="0"/>
          <w:numId w:val="1"/>
        </w:numPr>
        <w:jc w:val="both"/>
      </w:pPr>
      <w:r>
        <w:t>The Organization wishing to use the building must formally request its use and state the purpose of the meeting/event.</w:t>
      </w:r>
    </w:p>
    <w:p w14:paraId="75D7036B" w14:textId="77777777" w:rsidR="00947C11" w:rsidRPr="00D9362D" w:rsidRDefault="00947C11" w:rsidP="008E2FE8">
      <w:pPr>
        <w:pStyle w:val="ListParagraph"/>
        <w:jc w:val="both"/>
        <w:rPr>
          <w:sz w:val="20"/>
        </w:rPr>
      </w:pPr>
    </w:p>
    <w:p w14:paraId="2C8C0023" w14:textId="1E3E7F6A" w:rsidR="00947C11" w:rsidRDefault="00947C11" w:rsidP="008E2FE8">
      <w:pPr>
        <w:pStyle w:val="ListParagraph"/>
        <w:numPr>
          <w:ilvl w:val="0"/>
          <w:numId w:val="1"/>
        </w:numPr>
        <w:jc w:val="both"/>
      </w:pPr>
      <w:r>
        <w:t>The request will be considered/</w:t>
      </w:r>
      <w:r w:rsidR="00D9362D">
        <w:t xml:space="preserve"> </w:t>
      </w:r>
      <w:r>
        <w:t>approved by the Priest, Senior Warden</w:t>
      </w:r>
      <w:r w:rsidR="00D9362D">
        <w:t xml:space="preserve"> (acting in place of Rector if vacant)</w:t>
      </w:r>
      <w:r>
        <w:t xml:space="preserve">, or by Vestry vote. </w:t>
      </w:r>
    </w:p>
    <w:p w14:paraId="4EE6B07C" w14:textId="77777777" w:rsidR="00EC39A7" w:rsidRPr="00D9362D" w:rsidRDefault="00EC39A7" w:rsidP="00EC39A7">
      <w:pPr>
        <w:pStyle w:val="ListParagraph"/>
        <w:rPr>
          <w:sz w:val="20"/>
        </w:rPr>
      </w:pPr>
    </w:p>
    <w:p w14:paraId="063C35C0" w14:textId="250636D7" w:rsidR="00EC39A7" w:rsidRDefault="00EC39A7" w:rsidP="008E2FE8">
      <w:pPr>
        <w:pStyle w:val="ListParagraph"/>
        <w:numPr>
          <w:ilvl w:val="0"/>
          <w:numId w:val="1"/>
        </w:numPr>
        <w:jc w:val="both"/>
      </w:pPr>
      <w:r>
        <w:t>Once the use of the building is approved, a representative from the organization requesting its use must come to the church for opening and closing of the building in-service and sign a Memorandum of Understanding.</w:t>
      </w:r>
    </w:p>
    <w:p w14:paraId="744CDCE0" w14:textId="77777777" w:rsidR="00947C11" w:rsidRPr="00D9362D" w:rsidRDefault="00947C11" w:rsidP="008E2FE8">
      <w:pPr>
        <w:pStyle w:val="ListParagraph"/>
        <w:jc w:val="both"/>
        <w:rPr>
          <w:sz w:val="20"/>
        </w:rPr>
      </w:pPr>
    </w:p>
    <w:p w14:paraId="42849B76" w14:textId="5CF8646E" w:rsidR="00947C11" w:rsidRDefault="00947C11" w:rsidP="008E2FE8">
      <w:pPr>
        <w:pStyle w:val="ListParagraph"/>
        <w:numPr>
          <w:ilvl w:val="0"/>
          <w:numId w:val="1"/>
        </w:numPr>
        <w:jc w:val="both"/>
      </w:pPr>
      <w:r>
        <w:t>Fees for the use of the church will be considered for meetings, seminars, events which would require prolonged time, refreshments, catering, and the like.  At that time the fee will be based on a power fee and cleaning fee as appropriate.</w:t>
      </w:r>
    </w:p>
    <w:p w14:paraId="501D432C" w14:textId="77777777" w:rsidR="00947C11" w:rsidRPr="00D9362D" w:rsidRDefault="00947C11" w:rsidP="008E2FE8">
      <w:pPr>
        <w:pStyle w:val="ListParagraph"/>
        <w:jc w:val="both"/>
        <w:rPr>
          <w:sz w:val="20"/>
        </w:rPr>
      </w:pPr>
    </w:p>
    <w:p w14:paraId="30706CB7" w14:textId="4443BC2C" w:rsidR="008E2FE8" w:rsidRDefault="00947C11" w:rsidP="008E2FE8">
      <w:pPr>
        <w:pStyle w:val="ListParagraph"/>
        <w:numPr>
          <w:ilvl w:val="0"/>
          <w:numId w:val="1"/>
        </w:numPr>
        <w:jc w:val="both"/>
      </w:pPr>
      <w:r>
        <w:t xml:space="preserve">Fees </w:t>
      </w:r>
      <w:r w:rsidR="008E2FE8">
        <w:t>considered to defray the cost of electricity and clean-up will be:</w:t>
      </w:r>
    </w:p>
    <w:p w14:paraId="38B3DEAE" w14:textId="6240E109" w:rsidR="008E2FE8" w:rsidRDefault="008E2FE8" w:rsidP="008E2FE8">
      <w:pPr>
        <w:pStyle w:val="ListParagraph"/>
        <w:numPr>
          <w:ilvl w:val="1"/>
          <w:numId w:val="1"/>
        </w:numPr>
        <w:jc w:val="both"/>
      </w:pPr>
      <w:r>
        <w:t>1-hour civic meetings</w:t>
      </w:r>
      <w:r w:rsidR="00D9362D">
        <w:t xml:space="preserve"> $ 0</w:t>
      </w:r>
    </w:p>
    <w:p w14:paraId="31BCF29A" w14:textId="55605E53" w:rsidR="008E2FE8" w:rsidRDefault="008E2FE8" w:rsidP="008E2FE8">
      <w:pPr>
        <w:pStyle w:val="ListParagraph"/>
        <w:numPr>
          <w:ilvl w:val="1"/>
          <w:numId w:val="1"/>
        </w:numPr>
        <w:jc w:val="both"/>
      </w:pPr>
      <w:r>
        <w:t>4-hour (half day event)</w:t>
      </w:r>
      <w:r w:rsidR="007D01E9">
        <w:t xml:space="preserve"> $200</w:t>
      </w:r>
    </w:p>
    <w:p w14:paraId="52440181" w14:textId="2C034C24" w:rsidR="008E2FE8" w:rsidRDefault="008E2FE8" w:rsidP="008E2FE8">
      <w:pPr>
        <w:pStyle w:val="ListParagraph"/>
        <w:numPr>
          <w:ilvl w:val="1"/>
          <w:numId w:val="1"/>
        </w:numPr>
        <w:jc w:val="both"/>
      </w:pPr>
      <w:r>
        <w:t>8-hour (full day event)</w:t>
      </w:r>
      <w:r w:rsidR="007D01E9">
        <w:t xml:space="preserve"> $300</w:t>
      </w:r>
    </w:p>
    <w:p w14:paraId="158CD6CD" w14:textId="4BEE5F85" w:rsidR="007D01E9" w:rsidRDefault="007D01E9" w:rsidP="008E2FE8">
      <w:pPr>
        <w:pStyle w:val="ListParagraph"/>
        <w:numPr>
          <w:ilvl w:val="1"/>
          <w:numId w:val="1"/>
        </w:numPr>
        <w:jc w:val="both"/>
      </w:pPr>
      <w:r>
        <w:t xml:space="preserve">Rental Fees will remain the rate at the time a group reserves the room for their event, i.e. a group reserves in January for an April event and there is a rate increase in February.  The rate in effect at the time of reservation in January will remain the rental fee for the event in April. </w:t>
      </w:r>
    </w:p>
    <w:p w14:paraId="0A4362AB" w14:textId="3BB5BD4C" w:rsidR="008E2FE8" w:rsidRPr="00D9362D" w:rsidRDefault="008E2FE8" w:rsidP="008E2FE8">
      <w:pPr>
        <w:tabs>
          <w:tab w:val="left" w:pos="1005"/>
        </w:tabs>
        <w:jc w:val="both"/>
        <w:rPr>
          <w:b/>
          <w:sz w:val="20"/>
        </w:rPr>
      </w:pPr>
      <w:r>
        <w:tab/>
      </w:r>
    </w:p>
    <w:p w14:paraId="170AFC95" w14:textId="5EAABC21" w:rsidR="008E2FE8" w:rsidRDefault="008E2FE8" w:rsidP="008E2FE8">
      <w:pPr>
        <w:pStyle w:val="ListParagraph"/>
        <w:numPr>
          <w:ilvl w:val="0"/>
          <w:numId w:val="2"/>
        </w:numPr>
        <w:tabs>
          <w:tab w:val="left" w:pos="1005"/>
        </w:tabs>
        <w:jc w:val="both"/>
      </w:pPr>
      <w:r w:rsidRPr="008E2FE8">
        <w:t>Fees for Church Members</w:t>
      </w:r>
      <w:r>
        <w:t xml:space="preserve"> will be waived excluding a clean-up fee</w:t>
      </w:r>
      <w:r w:rsidR="007D01E9">
        <w:t>.</w:t>
      </w:r>
    </w:p>
    <w:p w14:paraId="19B21C5D" w14:textId="151E332B" w:rsidR="007D01E9" w:rsidRPr="00D9362D" w:rsidRDefault="007D01E9" w:rsidP="007D01E9">
      <w:pPr>
        <w:tabs>
          <w:tab w:val="left" w:pos="1005"/>
        </w:tabs>
        <w:jc w:val="both"/>
        <w:rPr>
          <w:sz w:val="20"/>
        </w:rPr>
      </w:pPr>
    </w:p>
    <w:p w14:paraId="429DB22B" w14:textId="540DAF1A" w:rsidR="007D01E9" w:rsidRDefault="007D01E9" w:rsidP="007D01E9">
      <w:pPr>
        <w:pStyle w:val="ListParagraph"/>
        <w:numPr>
          <w:ilvl w:val="0"/>
          <w:numId w:val="2"/>
        </w:numPr>
        <w:tabs>
          <w:tab w:val="left" w:pos="1005"/>
        </w:tabs>
        <w:jc w:val="both"/>
      </w:pPr>
      <w:r>
        <w:t>Renters must clean up at the end of their event.</w:t>
      </w:r>
    </w:p>
    <w:p w14:paraId="439DB2FF" w14:textId="77777777" w:rsidR="007D01E9" w:rsidRPr="00D9362D" w:rsidRDefault="007D01E9" w:rsidP="007D01E9">
      <w:pPr>
        <w:tabs>
          <w:tab w:val="left" w:pos="1005"/>
        </w:tabs>
        <w:jc w:val="both"/>
        <w:rPr>
          <w:sz w:val="20"/>
        </w:rPr>
      </w:pPr>
    </w:p>
    <w:p w14:paraId="1A0AE7B7" w14:textId="7894EEB2" w:rsidR="008E2FE8" w:rsidRDefault="00AD18A8" w:rsidP="008E2FE8">
      <w:pPr>
        <w:jc w:val="both"/>
      </w:pPr>
      <w:r>
        <w:t>Original Implementation: August 26, 2018</w:t>
      </w:r>
    </w:p>
    <w:p w14:paraId="04961F59" w14:textId="0E3D5667" w:rsidR="00AD18A8" w:rsidRPr="00D9362D" w:rsidRDefault="00AD18A8" w:rsidP="008E2FE8">
      <w:pPr>
        <w:jc w:val="both"/>
        <w:rPr>
          <w:sz w:val="20"/>
        </w:rPr>
      </w:pPr>
    </w:p>
    <w:p w14:paraId="4AB2CDDE" w14:textId="4CD2A90A" w:rsidR="00AD18A8" w:rsidRDefault="00AD18A8" w:rsidP="008E2FE8">
      <w:pPr>
        <w:jc w:val="both"/>
      </w:pPr>
      <w:r>
        <w:t>Revised:</w:t>
      </w:r>
      <w:r w:rsidR="00D9362D">
        <w:t xml:space="preserve"> </w:t>
      </w:r>
      <w:r>
        <w:t>12-15-19</w:t>
      </w:r>
      <w:r w:rsidR="00D9362D">
        <w:tab/>
      </w:r>
      <w:r w:rsidR="00D9362D">
        <w:tab/>
      </w:r>
      <w:r w:rsidR="00D9362D">
        <w:tab/>
      </w:r>
      <w:r w:rsidR="00D9362D">
        <w:tab/>
      </w:r>
      <w:r w:rsidR="00D9362D">
        <w:tab/>
      </w:r>
      <w:r>
        <w:t>Reviewed:</w:t>
      </w:r>
      <w:r w:rsidR="00D9362D">
        <w:t xml:space="preserve"> 1/19/2020</w:t>
      </w:r>
    </w:p>
    <w:p w14:paraId="79F6BE6A" w14:textId="77777777" w:rsidR="008E2FE8" w:rsidRDefault="008E2FE8" w:rsidP="008E2FE8">
      <w:pPr>
        <w:pStyle w:val="ListParagraph"/>
        <w:ind w:left="1440"/>
        <w:jc w:val="both"/>
      </w:pPr>
    </w:p>
    <w:sectPr w:rsidR="008E2FE8" w:rsidSect="003F5D52">
      <w:headerReference w:type="default" r:id="rId8"/>
      <w:footerReference w:type="default" r:id="rId9"/>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80F6CF" w14:textId="77777777" w:rsidR="00D92219" w:rsidRDefault="00D92219" w:rsidP="00C8346D">
      <w:r>
        <w:separator/>
      </w:r>
    </w:p>
  </w:endnote>
  <w:endnote w:type="continuationSeparator" w:id="0">
    <w:p w14:paraId="75912F87" w14:textId="77777777" w:rsidR="00D92219" w:rsidRDefault="00D92219" w:rsidP="00C83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84EE4" w14:textId="77777777" w:rsidR="00217A29" w:rsidRDefault="00217A29">
    <w:pPr>
      <w:tabs>
        <w:tab w:val="center" w:pos="4550"/>
        <w:tab w:val="left" w:pos="5818"/>
      </w:tabs>
      <w:ind w:right="260"/>
      <w:jc w:val="right"/>
      <w:rPr>
        <w:color w:val="222A35" w:themeColor="text2" w:themeShade="80"/>
        <w:szCs w:val="24"/>
      </w:rPr>
    </w:pPr>
    <w:r>
      <w:rPr>
        <w:color w:val="8496B0" w:themeColor="text2" w:themeTint="99"/>
        <w:spacing w:val="60"/>
        <w:szCs w:val="24"/>
      </w:rPr>
      <w:t>Page</w:t>
    </w:r>
    <w:r>
      <w:rPr>
        <w:color w:val="8496B0" w:themeColor="text2" w:themeTint="99"/>
        <w:szCs w:val="24"/>
      </w:rPr>
      <w:t xml:space="preserve"> </w:t>
    </w:r>
    <w:r>
      <w:rPr>
        <w:color w:val="323E4F" w:themeColor="text2" w:themeShade="BF"/>
        <w:szCs w:val="24"/>
      </w:rPr>
      <w:fldChar w:fldCharType="begin"/>
    </w:r>
    <w:r>
      <w:rPr>
        <w:color w:val="323E4F" w:themeColor="text2" w:themeShade="BF"/>
        <w:szCs w:val="24"/>
      </w:rPr>
      <w:instrText xml:space="preserve"> PAGE   \* MERGEFORMAT </w:instrText>
    </w:r>
    <w:r>
      <w:rPr>
        <w:color w:val="323E4F" w:themeColor="text2" w:themeShade="BF"/>
        <w:szCs w:val="24"/>
      </w:rPr>
      <w:fldChar w:fldCharType="separate"/>
    </w:r>
    <w:r w:rsidR="003F5D52">
      <w:rPr>
        <w:noProof/>
        <w:color w:val="323E4F" w:themeColor="text2" w:themeShade="BF"/>
        <w:szCs w:val="24"/>
      </w:rPr>
      <w:t>1</w:t>
    </w:r>
    <w:r>
      <w:rPr>
        <w:color w:val="323E4F" w:themeColor="text2" w:themeShade="BF"/>
        <w:szCs w:val="24"/>
      </w:rPr>
      <w:fldChar w:fldCharType="end"/>
    </w:r>
    <w:r>
      <w:rPr>
        <w:color w:val="323E4F" w:themeColor="text2" w:themeShade="BF"/>
        <w:szCs w:val="24"/>
      </w:rPr>
      <w:t xml:space="preserve"> | </w:t>
    </w:r>
    <w:r>
      <w:rPr>
        <w:color w:val="323E4F" w:themeColor="text2" w:themeShade="BF"/>
        <w:szCs w:val="24"/>
      </w:rPr>
      <w:fldChar w:fldCharType="begin"/>
    </w:r>
    <w:r>
      <w:rPr>
        <w:color w:val="323E4F" w:themeColor="text2" w:themeShade="BF"/>
        <w:szCs w:val="24"/>
      </w:rPr>
      <w:instrText xml:space="preserve"> NUMPAGES  \* Arabic  \* MERGEFORMAT </w:instrText>
    </w:r>
    <w:r>
      <w:rPr>
        <w:color w:val="323E4F" w:themeColor="text2" w:themeShade="BF"/>
        <w:szCs w:val="24"/>
      </w:rPr>
      <w:fldChar w:fldCharType="separate"/>
    </w:r>
    <w:r w:rsidR="003F5D52">
      <w:rPr>
        <w:noProof/>
        <w:color w:val="323E4F" w:themeColor="text2" w:themeShade="BF"/>
        <w:szCs w:val="24"/>
      </w:rPr>
      <w:t>1</w:t>
    </w:r>
    <w:r>
      <w:rPr>
        <w:color w:val="323E4F" w:themeColor="text2" w:themeShade="BF"/>
        <w:szCs w:val="24"/>
      </w:rPr>
      <w:fldChar w:fldCharType="end"/>
    </w:r>
  </w:p>
  <w:p w14:paraId="34DE8C7F" w14:textId="77777777" w:rsidR="00217A29" w:rsidRDefault="00217A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20F731" w14:textId="77777777" w:rsidR="00D92219" w:rsidRDefault="00D92219" w:rsidP="00C8346D">
      <w:r>
        <w:separator/>
      </w:r>
    </w:p>
  </w:footnote>
  <w:footnote w:type="continuationSeparator" w:id="0">
    <w:p w14:paraId="0F6DE531" w14:textId="77777777" w:rsidR="00D92219" w:rsidRDefault="00D92219" w:rsidP="00C834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41B82" w14:textId="3F4D6C82" w:rsidR="00012BD8" w:rsidRDefault="00C8346D" w:rsidP="00C8346D">
    <w:pPr>
      <w:pStyle w:val="IntenseQuote"/>
      <w:rPr>
        <w:b/>
        <w:i w:val="0"/>
        <w:color w:val="auto"/>
      </w:rPr>
    </w:pPr>
    <w:r w:rsidRPr="00D9362D">
      <w:rPr>
        <w:b/>
        <w:i w:val="0"/>
        <w:color w:val="auto"/>
        <w:sz w:val="40"/>
      </w:rPr>
      <w:t xml:space="preserve">St. George’s Episcopal Church </w:t>
    </w:r>
    <w:r w:rsidR="00D9362D">
      <w:rPr>
        <w:b/>
        <w:i w:val="0"/>
        <w:noProof/>
        <w:color w:val="auto"/>
      </w:rPr>
      <w:drawing>
        <wp:inline distT="0" distB="0" distL="0" distR="0" wp14:anchorId="18489D00" wp14:editId="34BBCE3C">
          <wp:extent cx="434593" cy="3905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George Crest.jpg"/>
                  <pic:cNvPicPr/>
                </pic:nvPicPr>
                <pic:blipFill>
                  <a:blip r:embed="rId1">
                    <a:extLst>
                      <a:ext uri="{28A0092B-C50C-407E-A947-70E740481C1C}">
                        <a14:useLocalDpi xmlns:a14="http://schemas.microsoft.com/office/drawing/2010/main" val="0"/>
                      </a:ext>
                    </a:extLst>
                  </a:blip>
                  <a:stretch>
                    <a:fillRect/>
                  </a:stretch>
                </pic:blipFill>
                <pic:spPr>
                  <a:xfrm>
                    <a:off x="0" y="0"/>
                    <a:ext cx="436994" cy="392683"/>
                  </a:xfrm>
                  <a:prstGeom prst="rect">
                    <a:avLst/>
                  </a:prstGeom>
                </pic:spPr>
              </pic:pic>
            </a:graphicData>
          </a:graphic>
        </wp:inline>
      </w:drawing>
    </w:r>
  </w:p>
  <w:p w14:paraId="5A0E2DAF" w14:textId="77777777" w:rsidR="00C8346D" w:rsidRDefault="00C834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86192"/>
    <w:multiLevelType w:val="hybridMultilevel"/>
    <w:tmpl w:val="6D90A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950038"/>
    <w:multiLevelType w:val="hybridMultilevel"/>
    <w:tmpl w:val="4672D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46D"/>
    <w:rsid w:val="00012BD8"/>
    <w:rsid w:val="00023D86"/>
    <w:rsid w:val="00093F4C"/>
    <w:rsid w:val="00181ACD"/>
    <w:rsid w:val="001E2233"/>
    <w:rsid w:val="00217A29"/>
    <w:rsid w:val="003F5D52"/>
    <w:rsid w:val="0063301F"/>
    <w:rsid w:val="006C6A8F"/>
    <w:rsid w:val="007D01E9"/>
    <w:rsid w:val="008E2FE8"/>
    <w:rsid w:val="0092152D"/>
    <w:rsid w:val="00947C11"/>
    <w:rsid w:val="00AD18A8"/>
    <w:rsid w:val="00C8346D"/>
    <w:rsid w:val="00D63A79"/>
    <w:rsid w:val="00D92219"/>
    <w:rsid w:val="00D9362D"/>
    <w:rsid w:val="00DB4180"/>
    <w:rsid w:val="00DE4A38"/>
    <w:rsid w:val="00EC3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8C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46D"/>
    <w:pPr>
      <w:tabs>
        <w:tab w:val="center" w:pos="4680"/>
        <w:tab w:val="right" w:pos="9360"/>
      </w:tabs>
    </w:pPr>
  </w:style>
  <w:style w:type="character" w:customStyle="1" w:styleId="HeaderChar">
    <w:name w:val="Header Char"/>
    <w:basedOn w:val="DefaultParagraphFont"/>
    <w:link w:val="Header"/>
    <w:uiPriority w:val="99"/>
    <w:rsid w:val="00C8346D"/>
  </w:style>
  <w:style w:type="paragraph" w:styleId="Footer">
    <w:name w:val="footer"/>
    <w:basedOn w:val="Normal"/>
    <w:link w:val="FooterChar"/>
    <w:uiPriority w:val="99"/>
    <w:unhideWhenUsed/>
    <w:rsid w:val="00C8346D"/>
    <w:pPr>
      <w:tabs>
        <w:tab w:val="center" w:pos="4680"/>
        <w:tab w:val="right" w:pos="9360"/>
      </w:tabs>
    </w:pPr>
  </w:style>
  <w:style w:type="character" w:customStyle="1" w:styleId="FooterChar">
    <w:name w:val="Footer Char"/>
    <w:basedOn w:val="DefaultParagraphFont"/>
    <w:link w:val="Footer"/>
    <w:uiPriority w:val="99"/>
    <w:rsid w:val="00C8346D"/>
  </w:style>
  <w:style w:type="paragraph" w:styleId="IntenseQuote">
    <w:name w:val="Intense Quote"/>
    <w:basedOn w:val="Normal"/>
    <w:next w:val="Normal"/>
    <w:link w:val="IntenseQuoteChar"/>
    <w:uiPriority w:val="30"/>
    <w:qFormat/>
    <w:rsid w:val="00C8346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8346D"/>
    <w:rPr>
      <w:i/>
      <w:iCs/>
      <w:color w:val="4472C4" w:themeColor="accent1"/>
    </w:rPr>
  </w:style>
  <w:style w:type="paragraph" w:styleId="ListParagraph">
    <w:name w:val="List Paragraph"/>
    <w:basedOn w:val="Normal"/>
    <w:uiPriority w:val="34"/>
    <w:qFormat/>
    <w:rsid w:val="00947C11"/>
    <w:pPr>
      <w:ind w:left="720"/>
      <w:contextualSpacing/>
    </w:pPr>
  </w:style>
  <w:style w:type="paragraph" w:styleId="BalloonText">
    <w:name w:val="Balloon Text"/>
    <w:basedOn w:val="Normal"/>
    <w:link w:val="BalloonTextChar"/>
    <w:uiPriority w:val="99"/>
    <w:semiHidden/>
    <w:unhideWhenUsed/>
    <w:rsid w:val="009215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52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46D"/>
    <w:pPr>
      <w:tabs>
        <w:tab w:val="center" w:pos="4680"/>
        <w:tab w:val="right" w:pos="9360"/>
      </w:tabs>
    </w:pPr>
  </w:style>
  <w:style w:type="character" w:customStyle="1" w:styleId="HeaderChar">
    <w:name w:val="Header Char"/>
    <w:basedOn w:val="DefaultParagraphFont"/>
    <w:link w:val="Header"/>
    <w:uiPriority w:val="99"/>
    <w:rsid w:val="00C8346D"/>
  </w:style>
  <w:style w:type="paragraph" w:styleId="Footer">
    <w:name w:val="footer"/>
    <w:basedOn w:val="Normal"/>
    <w:link w:val="FooterChar"/>
    <w:uiPriority w:val="99"/>
    <w:unhideWhenUsed/>
    <w:rsid w:val="00C8346D"/>
    <w:pPr>
      <w:tabs>
        <w:tab w:val="center" w:pos="4680"/>
        <w:tab w:val="right" w:pos="9360"/>
      </w:tabs>
    </w:pPr>
  </w:style>
  <w:style w:type="character" w:customStyle="1" w:styleId="FooterChar">
    <w:name w:val="Footer Char"/>
    <w:basedOn w:val="DefaultParagraphFont"/>
    <w:link w:val="Footer"/>
    <w:uiPriority w:val="99"/>
    <w:rsid w:val="00C8346D"/>
  </w:style>
  <w:style w:type="paragraph" w:styleId="IntenseQuote">
    <w:name w:val="Intense Quote"/>
    <w:basedOn w:val="Normal"/>
    <w:next w:val="Normal"/>
    <w:link w:val="IntenseQuoteChar"/>
    <w:uiPriority w:val="30"/>
    <w:qFormat/>
    <w:rsid w:val="00C8346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8346D"/>
    <w:rPr>
      <w:i/>
      <w:iCs/>
      <w:color w:val="4472C4" w:themeColor="accent1"/>
    </w:rPr>
  </w:style>
  <w:style w:type="paragraph" w:styleId="ListParagraph">
    <w:name w:val="List Paragraph"/>
    <w:basedOn w:val="Normal"/>
    <w:uiPriority w:val="34"/>
    <w:qFormat/>
    <w:rsid w:val="00947C11"/>
    <w:pPr>
      <w:ind w:left="720"/>
      <w:contextualSpacing/>
    </w:pPr>
  </w:style>
  <w:style w:type="paragraph" w:styleId="BalloonText">
    <w:name w:val="Balloon Text"/>
    <w:basedOn w:val="Normal"/>
    <w:link w:val="BalloonTextChar"/>
    <w:uiPriority w:val="99"/>
    <w:semiHidden/>
    <w:unhideWhenUsed/>
    <w:rsid w:val="009215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5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Shumans</dc:creator>
  <cp:lastModifiedBy>Volunteers</cp:lastModifiedBy>
  <cp:revision>4</cp:revision>
  <cp:lastPrinted>2018-09-02T22:58:00Z</cp:lastPrinted>
  <dcterms:created xsi:type="dcterms:W3CDTF">2020-01-13T16:44:00Z</dcterms:created>
  <dcterms:modified xsi:type="dcterms:W3CDTF">2020-01-16T22:25:00Z</dcterms:modified>
</cp:coreProperties>
</file>